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0850" w14:textId="77777777" w:rsidR="009D6815" w:rsidRPr="009D6815" w:rsidRDefault="009D6815" w:rsidP="009D6815">
      <w:pPr>
        <w:rPr>
          <w:b/>
          <w:bCs/>
        </w:rPr>
      </w:pPr>
      <w:r w:rsidRPr="009D6815">
        <w:rPr>
          <w:b/>
          <w:bCs/>
        </w:rPr>
        <w:t>National Learning Standards for AFBFA Rice Ag Mag</w:t>
      </w:r>
    </w:p>
    <w:p w14:paraId="7472892D" w14:textId="77777777" w:rsidR="009D6815" w:rsidRPr="009D6815" w:rsidRDefault="009D6815" w:rsidP="009D6815">
      <w:pPr>
        <w:rPr>
          <w:i/>
          <w:iCs/>
        </w:rPr>
      </w:pPr>
      <w:r w:rsidRPr="009D6815">
        <w:rPr>
          <w:i/>
          <w:iCs/>
        </w:rPr>
        <w:t>Standards Addressed</w:t>
      </w:r>
    </w:p>
    <w:p w14:paraId="69057250" w14:textId="77777777" w:rsidR="009D6815" w:rsidRDefault="009D6815" w:rsidP="009D6815">
      <w:r>
        <w:t xml:space="preserve">The following standards identify general standard areas. Additional speciﬁ c standards that fall within these areas may also be addressed.  </w:t>
      </w:r>
    </w:p>
    <w:p w14:paraId="10FF67B8" w14:textId="77777777" w:rsidR="009D6815" w:rsidRDefault="009D6815" w:rsidP="009D6815">
      <w:r>
        <w:t>Career Development, National Career Development Association</w:t>
      </w:r>
    </w:p>
    <w:p w14:paraId="313AAC9A" w14:textId="77777777" w:rsidR="009D6815" w:rsidRDefault="009D6815" w:rsidP="009D6815">
      <w:r>
        <w:t>K-6 3.0 Helping Pupils Understand Career Applications of Subject Matter (K-6th Grade)</w:t>
      </w:r>
    </w:p>
    <w:p w14:paraId="32FC509C" w14:textId="77777777" w:rsidR="009D6815" w:rsidRDefault="009D6815" w:rsidP="009D6815">
      <w:r>
        <w:t>Common Core State Standards for English Language Arts</w:t>
      </w:r>
    </w:p>
    <w:p w14:paraId="14AD4126" w14:textId="77777777" w:rsidR="009D6815" w:rsidRDefault="009D6815" w:rsidP="009D6815">
      <w:r>
        <w:t xml:space="preserve">Reading Standards: Literature (K-2), Ask and answer questions about key details in a text (K, 1st Grade) </w:t>
      </w:r>
    </w:p>
    <w:p w14:paraId="55A9056D" w14:textId="77777777" w:rsidR="009D6815" w:rsidRDefault="009D6815" w:rsidP="009D6815">
      <w:r>
        <w:t>Social Sciences, National Council for the Social Studies</w:t>
      </w:r>
    </w:p>
    <w:p w14:paraId="50421065" w14:textId="77777777" w:rsidR="009D6815" w:rsidRDefault="009D6815" w:rsidP="009D6815">
      <w:r>
        <w:t xml:space="preserve">NSS-G.K-12.1 The World in Spatial Terms </w:t>
      </w:r>
    </w:p>
    <w:p w14:paraId="34CEAB4D" w14:textId="117BDED1" w:rsidR="009D6815" w:rsidRDefault="009D6815" w:rsidP="009D6815">
      <w:r>
        <w:t>NSS-G.K-12.2 Places and Regions</w:t>
      </w:r>
    </w:p>
    <w:p w14:paraId="529D78FA" w14:textId="0513F429" w:rsidR="009D6815" w:rsidRPr="009D6815" w:rsidRDefault="009D6815" w:rsidP="009D6815">
      <w:pPr>
        <w:rPr>
          <w:i/>
          <w:iCs/>
        </w:rPr>
      </w:pPr>
      <w:r w:rsidRPr="009D6815">
        <w:rPr>
          <w:i/>
          <w:iCs/>
        </w:rPr>
        <w:t>References</w:t>
      </w:r>
    </w:p>
    <w:p w14:paraId="7EF6121D" w14:textId="77777777" w:rsidR="009D6815" w:rsidRDefault="009D6815" w:rsidP="009D6815">
      <w:r>
        <w:t>1.</w:t>
      </w:r>
      <w:r>
        <w:tab/>
        <w:t>https://www.britannica.com/plant/rice</w:t>
      </w:r>
    </w:p>
    <w:p w14:paraId="4121E4C3" w14:textId="77777777" w:rsidR="009D6815" w:rsidRDefault="009D6815" w:rsidP="009D6815">
      <w:r>
        <w:t>2.</w:t>
      </w:r>
      <w:r>
        <w:tab/>
        <w:t>https://www.usarice.com/thinkrice/discover-us-rice/us-rice-facts#:~:text=The%20</w:t>
      </w:r>
    </w:p>
    <w:p w14:paraId="4C51DAFD" w14:textId="77777777" w:rsidR="009D6815" w:rsidRDefault="009D6815" w:rsidP="009D6815">
      <w:r>
        <w:t>U.</w:t>
      </w:r>
      <w:r>
        <w:tab/>
        <w:t>S.%20rice%20industry%20contributes,rice%20exporter%20outside%20of%20Asia.</w:t>
      </w:r>
    </w:p>
    <w:p w14:paraId="7B4B070E" w14:textId="77777777" w:rsidR="009D6815" w:rsidRDefault="009D6815" w:rsidP="009D6815">
      <w:r>
        <w:t>3.</w:t>
      </w:r>
      <w:r>
        <w:tab/>
        <w:t>https://www.usarice.com/thinkrice/discover-us-rice/where-rice-grows</w:t>
      </w:r>
    </w:p>
    <w:p w14:paraId="085A9A8D" w14:textId="77777777" w:rsidR="009D6815" w:rsidRDefault="009D6815" w:rsidP="009D6815">
      <w:r>
        <w:t>4.</w:t>
      </w:r>
      <w:r>
        <w:tab/>
        <w:t>https://www.ers.usda.gov/topics/crops/rice/rice-sector-at-a-glance/#:~:text=Glob-al%20Rice%20Production%20and%20Consumption,is%20China%2C%20followed%20 by%20India.&amp;text=1%20ton%20%3D%202%2C204.62%20pounds.,Produc-</w:t>
      </w:r>
    </w:p>
    <w:p w14:paraId="16E7CD72" w14:textId="77777777" w:rsidR="009D6815" w:rsidRDefault="009D6815" w:rsidP="009D6815">
      <w:r>
        <w:t>tion%2C%20Supply%20and%20Distribution%20database.</w:t>
      </w:r>
    </w:p>
    <w:p w14:paraId="55C1470F" w14:textId="77777777" w:rsidR="009D6815" w:rsidRDefault="009D6815" w:rsidP="009D6815">
      <w:r>
        <w:t>5.</w:t>
      </w:r>
      <w:r>
        <w:tab/>
        <w:t>https://agric.ucdavis.edu/sites/g/ﬁ les/dgvnsk12316/ﬁ les/inline-ﬁ les/328501.pdf</w:t>
      </w:r>
    </w:p>
    <w:p w14:paraId="72CFF093" w14:textId="77777777" w:rsidR="009D6815" w:rsidRDefault="009D6815" w:rsidP="009D6815">
      <w:r>
        <w:t>6.</w:t>
      </w:r>
      <w:r>
        <w:tab/>
        <w:t>https://mahatmarice.com/cooking/know-your-rice-varieties/</w:t>
      </w:r>
    </w:p>
    <w:p w14:paraId="2E4D2759" w14:textId="77777777" w:rsidR="009D6815" w:rsidRDefault="009D6815" w:rsidP="009D6815">
      <w:r>
        <w:t>7.</w:t>
      </w:r>
      <w:r>
        <w:tab/>
        <w:t>https://www.oneearth.org/the-ancient-tradition-of-rice-ﬁ shing-has-multiple-mod-ern-beneﬁ ts/</w:t>
      </w:r>
    </w:p>
    <w:p w14:paraId="60EB4331" w14:textId="77777777" w:rsidR="009D6815" w:rsidRDefault="009D6815" w:rsidP="009D6815">
      <w:r>
        <w:t>8.</w:t>
      </w:r>
      <w:r>
        <w:tab/>
        <w:t>https://parliamentrice.medium.com/rice-and-cultural-signiﬁ cance-symbolism-and-rit-uals-</w:t>
      </w:r>
      <w:r>
        <w:lastRenderedPageBreak/>
        <w:t>b35fd54b98c9#:~:text=In%20many%20cultures%2C%20rice%20is%20used%20 in%20rituals%20to%20honor,the%20Qingming%20Festival%20is%20common.</w:t>
      </w:r>
    </w:p>
    <w:p w14:paraId="026D27B2" w14:textId="3C7DA20B" w:rsidR="009D6815" w:rsidRDefault="009D6815" w:rsidP="009D6815">
      <w:r>
        <w:t>9.</w:t>
      </w:r>
      <w:r>
        <w:tab/>
        <w:t>https://www.medicalnewstoday.com/articles/318699#nutrition</w:t>
      </w:r>
    </w:p>
    <w:sectPr w:rsidR="009D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NTM1MjAxNbE0NjdQ0lEKTi0uzszPAykwrAUA9HrbyiwAAAA="/>
  </w:docVars>
  <w:rsids>
    <w:rsidRoot w:val="009D6815"/>
    <w:rsid w:val="00137B68"/>
    <w:rsid w:val="009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0A36"/>
  <w15:chartTrackingRefBased/>
  <w15:docId w15:val="{D4922AA3-D555-45D9-92A0-352E794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1452</Characters>
  <Application>Microsoft Office Word</Application>
  <DocSecurity>0</DocSecurity>
  <Lines>40</Lines>
  <Paragraphs>18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Andrews</dc:creator>
  <cp:keywords/>
  <dc:description/>
  <cp:lastModifiedBy>Sydney Andrews</cp:lastModifiedBy>
  <cp:revision>1</cp:revision>
  <dcterms:created xsi:type="dcterms:W3CDTF">2024-10-02T15:28:00Z</dcterms:created>
  <dcterms:modified xsi:type="dcterms:W3CDTF">2024-10-02T15:29:00Z</dcterms:modified>
</cp:coreProperties>
</file>